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21973" w14:textId="77777777" w:rsidR="00CE7B68" w:rsidRPr="004315A0" w:rsidRDefault="00E05D25" w:rsidP="00CE7B68">
      <w:pPr>
        <w:pStyle w:val="BodyText"/>
        <w:rPr>
          <w:rFonts w:asciiTheme="majorHAnsi" w:hAnsiTheme="majorHAnsi" w:cstheme="majorHAnsi"/>
        </w:rPr>
      </w:pPr>
      <w:r w:rsidRPr="004315A0">
        <w:rPr>
          <w:rFonts w:asciiTheme="majorHAnsi" w:hAnsiTheme="majorHAnsi" w:cstheme="majorHAnsi"/>
          <w:noProof/>
        </w:rPr>
        <w:drawing>
          <wp:anchor distT="0" distB="0" distL="114300" distR="114300" simplePos="0" relativeHeight="251660288" behindDoc="1" locked="0" layoutInCell="1" allowOverlap="1" wp14:anchorId="252C6D35" wp14:editId="34664526">
            <wp:simplePos x="428978" y="903111"/>
            <wp:positionH relativeFrom="page">
              <wp:align>left</wp:align>
            </wp:positionH>
            <wp:positionV relativeFrom="page">
              <wp:align>top</wp:align>
            </wp:positionV>
            <wp:extent cx="7558405" cy="10692130"/>
            <wp:effectExtent l="0" t="0" r="4445" b="0"/>
            <wp:wrapNone/>
            <wp:docPr id="8" name="Picture 8" descr="N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022"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374179" w14:textId="77777777" w:rsidR="00CE7B68" w:rsidRPr="004315A0" w:rsidRDefault="00CE7B68" w:rsidP="00CE7B68">
      <w:pPr>
        <w:pStyle w:val="BodyText"/>
        <w:rPr>
          <w:rFonts w:asciiTheme="majorHAnsi" w:hAnsiTheme="majorHAnsi" w:cstheme="majorHAnsi"/>
        </w:rPr>
      </w:pPr>
    </w:p>
    <w:p w14:paraId="1BD779A1" w14:textId="77777777" w:rsidR="00CE7B68" w:rsidRPr="004315A0" w:rsidRDefault="00CE7B68" w:rsidP="00CE7B68">
      <w:pPr>
        <w:pStyle w:val="BodyText"/>
        <w:rPr>
          <w:rFonts w:asciiTheme="majorHAnsi" w:hAnsiTheme="majorHAnsi" w:cstheme="majorHAnsi"/>
        </w:rPr>
      </w:pPr>
    </w:p>
    <w:p w14:paraId="3461D195" w14:textId="77777777" w:rsidR="00CE7B68" w:rsidRPr="004315A0" w:rsidRDefault="00CE7B68" w:rsidP="00CE7B68">
      <w:pPr>
        <w:pStyle w:val="BodyText"/>
        <w:rPr>
          <w:rFonts w:asciiTheme="majorHAnsi" w:hAnsiTheme="majorHAnsi" w:cstheme="majorHAnsi"/>
        </w:rPr>
      </w:pPr>
    </w:p>
    <w:p w14:paraId="27B20E88" w14:textId="77777777" w:rsidR="00CE7B68" w:rsidRPr="004315A0" w:rsidRDefault="00CE7B68" w:rsidP="00CE7B68">
      <w:pPr>
        <w:pStyle w:val="BodyText"/>
        <w:rPr>
          <w:rFonts w:asciiTheme="majorHAnsi" w:hAnsiTheme="majorHAnsi" w:cstheme="majorHAnsi"/>
        </w:rPr>
      </w:pPr>
    </w:p>
    <w:p w14:paraId="74E4433B" w14:textId="77777777" w:rsidR="00CE7B68" w:rsidRPr="004315A0" w:rsidRDefault="00CE7B68" w:rsidP="00CE7B68">
      <w:pPr>
        <w:pStyle w:val="BodyText"/>
        <w:rPr>
          <w:rFonts w:asciiTheme="majorHAnsi" w:hAnsiTheme="majorHAnsi" w:cstheme="majorHAnsi"/>
        </w:rPr>
      </w:pPr>
    </w:p>
    <w:p w14:paraId="73F427BD" w14:textId="15978E8C" w:rsidR="00BD485A" w:rsidRPr="004315A0" w:rsidRDefault="001A3B0F" w:rsidP="004315A0">
      <w:pPr>
        <w:pStyle w:val="Title"/>
        <w:rPr>
          <w:rFonts w:asciiTheme="majorHAnsi" w:hAnsiTheme="majorHAnsi" w:cstheme="majorHAnsi"/>
        </w:rPr>
      </w:pPr>
      <w:r>
        <w:rPr>
          <w:rFonts w:asciiTheme="majorHAnsi" w:hAnsiTheme="majorHAnsi" w:cstheme="majorHAnsi"/>
        </w:rPr>
        <w:t xml:space="preserve">Assessing data quality </w:t>
      </w:r>
    </w:p>
    <w:p w14:paraId="78A580DB" w14:textId="77777777" w:rsidR="0068081A" w:rsidRPr="004315A0" w:rsidRDefault="0068081A" w:rsidP="005F07E3">
      <w:pPr>
        <w:pStyle w:val="BodyText"/>
        <w:rPr>
          <w:rFonts w:asciiTheme="majorHAnsi" w:hAnsiTheme="majorHAnsi" w:cstheme="majorHAnsi"/>
        </w:rPr>
      </w:pPr>
    </w:p>
    <w:p w14:paraId="004D53DD" w14:textId="77777777" w:rsidR="0068081A" w:rsidRPr="004315A0" w:rsidRDefault="0068081A" w:rsidP="005F07E3">
      <w:pPr>
        <w:pStyle w:val="BodyText"/>
        <w:rPr>
          <w:rFonts w:asciiTheme="majorHAnsi" w:hAnsiTheme="majorHAnsi" w:cstheme="majorHAnsi"/>
        </w:rPr>
      </w:pPr>
    </w:p>
    <w:p w14:paraId="3196F3F7" w14:textId="77777777" w:rsidR="0068081A" w:rsidRPr="004315A0" w:rsidRDefault="0068081A" w:rsidP="005F07E3">
      <w:pPr>
        <w:pStyle w:val="BodyText"/>
        <w:rPr>
          <w:rFonts w:asciiTheme="majorHAnsi" w:hAnsiTheme="majorHAnsi" w:cstheme="majorHAnsi"/>
        </w:rPr>
      </w:pPr>
    </w:p>
    <w:p w14:paraId="071A2ACB" w14:textId="77777777" w:rsidR="0068081A" w:rsidRPr="004315A0" w:rsidRDefault="0068081A" w:rsidP="005F07E3">
      <w:pPr>
        <w:pStyle w:val="BodyText"/>
        <w:rPr>
          <w:rFonts w:asciiTheme="majorHAnsi" w:hAnsiTheme="majorHAnsi" w:cstheme="majorHAnsi"/>
        </w:rPr>
      </w:pPr>
    </w:p>
    <w:p w14:paraId="11E86A5E" w14:textId="77777777" w:rsidR="0068081A" w:rsidRPr="004315A0" w:rsidRDefault="0068081A" w:rsidP="00CE7B68">
      <w:pPr>
        <w:pStyle w:val="BodyText"/>
        <w:jc w:val="right"/>
        <w:rPr>
          <w:rFonts w:asciiTheme="majorHAnsi" w:hAnsiTheme="majorHAnsi" w:cstheme="majorHAnsi"/>
        </w:rPr>
      </w:pPr>
    </w:p>
    <w:p w14:paraId="1C45499B" w14:textId="77777777" w:rsidR="0068081A" w:rsidRPr="004315A0" w:rsidRDefault="0068081A" w:rsidP="00CE7B68">
      <w:pPr>
        <w:pStyle w:val="BodyText"/>
        <w:jc w:val="right"/>
        <w:rPr>
          <w:rFonts w:asciiTheme="majorHAnsi" w:hAnsiTheme="majorHAnsi" w:cstheme="majorHAnsi"/>
        </w:rPr>
      </w:pPr>
    </w:p>
    <w:p w14:paraId="29256E4A" w14:textId="77777777" w:rsidR="00CE7B68" w:rsidRPr="004315A0" w:rsidRDefault="00CE7B68" w:rsidP="00CE7B68">
      <w:pPr>
        <w:pStyle w:val="BodyText"/>
        <w:jc w:val="right"/>
        <w:rPr>
          <w:rFonts w:asciiTheme="majorHAnsi" w:hAnsiTheme="majorHAnsi" w:cstheme="majorHAnsi"/>
        </w:rPr>
      </w:pPr>
    </w:p>
    <w:p w14:paraId="1C04E274" w14:textId="77777777" w:rsidR="00CE7B68" w:rsidRPr="004315A0" w:rsidRDefault="00CE7B68" w:rsidP="00CE7B68">
      <w:pPr>
        <w:pStyle w:val="BodyText"/>
        <w:jc w:val="right"/>
        <w:rPr>
          <w:rFonts w:asciiTheme="majorHAnsi" w:hAnsiTheme="majorHAnsi" w:cstheme="majorHAnsi"/>
        </w:rPr>
      </w:pPr>
    </w:p>
    <w:p w14:paraId="02704041" w14:textId="77777777" w:rsidR="00CE7B68" w:rsidRPr="004315A0" w:rsidRDefault="00CE7B68" w:rsidP="00CE7B68">
      <w:pPr>
        <w:pStyle w:val="BodyText"/>
        <w:jc w:val="right"/>
        <w:rPr>
          <w:rFonts w:asciiTheme="majorHAnsi" w:hAnsiTheme="majorHAnsi" w:cstheme="majorHAnsi"/>
        </w:rPr>
      </w:pPr>
    </w:p>
    <w:p w14:paraId="275DB55D" w14:textId="77777777" w:rsidR="00CE7B68" w:rsidRPr="004315A0" w:rsidRDefault="00CE7B68" w:rsidP="00CE7B68">
      <w:pPr>
        <w:pStyle w:val="BodyText"/>
        <w:jc w:val="right"/>
        <w:rPr>
          <w:rFonts w:asciiTheme="majorHAnsi" w:hAnsiTheme="majorHAnsi" w:cstheme="majorHAnsi"/>
        </w:rPr>
      </w:pPr>
    </w:p>
    <w:p w14:paraId="510369A8" w14:textId="77777777" w:rsidR="00CE7B68" w:rsidRPr="004315A0" w:rsidRDefault="00CE7B68" w:rsidP="00CE7B68">
      <w:pPr>
        <w:pStyle w:val="BodyText"/>
        <w:jc w:val="right"/>
        <w:rPr>
          <w:rFonts w:asciiTheme="majorHAnsi" w:hAnsiTheme="majorHAnsi" w:cstheme="majorHAnsi"/>
        </w:rPr>
      </w:pPr>
    </w:p>
    <w:p w14:paraId="0AF93DB5" w14:textId="77777777" w:rsidR="00CE7B68" w:rsidRPr="004315A0" w:rsidRDefault="00CE7B68" w:rsidP="00CE7B68">
      <w:pPr>
        <w:pStyle w:val="BodyText"/>
        <w:jc w:val="right"/>
        <w:rPr>
          <w:rFonts w:asciiTheme="majorHAnsi" w:hAnsiTheme="majorHAnsi" w:cstheme="majorHAnsi"/>
        </w:rPr>
      </w:pPr>
    </w:p>
    <w:p w14:paraId="16C0FCE8" w14:textId="77777777" w:rsidR="00CE7B68" w:rsidRPr="004315A0" w:rsidRDefault="00CE7B68" w:rsidP="00CE7B68">
      <w:pPr>
        <w:pStyle w:val="BodyText"/>
        <w:jc w:val="right"/>
        <w:rPr>
          <w:rFonts w:asciiTheme="majorHAnsi" w:hAnsiTheme="majorHAnsi" w:cstheme="majorHAnsi"/>
        </w:rPr>
      </w:pPr>
    </w:p>
    <w:p w14:paraId="04B313F2" w14:textId="77777777" w:rsidR="004315A0" w:rsidRPr="004315A0" w:rsidRDefault="004315A0" w:rsidP="00BD485A">
      <w:pPr>
        <w:spacing w:after="0" w:line="259" w:lineRule="auto"/>
        <w:ind w:left="0" w:firstLine="0"/>
        <w:rPr>
          <w:rFonts w:asciiTheme="majorHAnsi" w:eastAsia="Calibri" w:hAnsiTheme="majorHAnsi" w:cstheme="majorHAnsi"/>
          <w:b/>
          <w:sz w:val="36"/>
        </w:rPr>
      </w:pPr>
    </w:p>
    <w:p w14:paraId="6510DF36" w14:textId="77777777" w:rsidR="004315A0" w:rsidRPr="004315A0" w:rsidRDefault="004315A0" w:rsidP="00BD485A">
      <w:pPr>
        <w:spacing w:after="0" w:line="259" w:lineRule="auto"/>
        <w:ind w:left="0" w:firstLine="0"/>
        <w:rPr>
          <w:rFonts w:asciiTheme="majorHAnsi" w:eastAsia="Calibri" w:hAnsiTheme="majorHAnsi" w:cstheme="majorHAnsi"/>
          <w:b/>
          <w:sz w:val="36"/>
        </w:rPr>
      </w:pPr>
    </w:p>
    <w:p w14:paraId="60B598A3" w14:textId="62208DD8" w:rsidR="00BD485A" w:rsidRPr="004315A0" w:rsidRDefault="00BD485A" w:rsidP="00BD485A">
      <w:pPr>
        <w:spacing w:after="0" w:line="259" w:lineRule="auto"/>
        <w:ind w:left="0" w:firstLine="0"/>
        <w:rPr>
          <w:rFonts w:asciiTheme="majorHAnsi" w:hAnsiTheme="majorHAnsi" w:cstheme="majorHAnsi"/>
        </w:rPr>
      </w:pPr>
    </w:p>
    <w:p w14:paraId="0FEB1EB9" w14:textId="77777777" w:rsidR="001A3B0F" w:rsidRDefault="001A3B0F" w:rsidP="001A3B0F">
      <w:pPr>
        <w:spacing w:after="0" w:line="259" w:lineRule="auto"/>
        <w:ind w:left="0" w:firstLine="0"/>
        <w:rPr>
          <w:rFonts w:asciiTheme="minorHAnsi" w:eastAsia="Calibri" w:hAnsiTheme="minorHAnsi" w:cstheme="minorHAnsi"/>
          <w:b/>
          <w:szCs w:val="24"/>
        </w:rPr>
      </w:pPr>
    </w:p>
    <w:p w14:paraId="42E4078C" w14:textId="77777777" w:rsidR="001A3B0F" w:rsidRDefault="001A3B0F" w:rsidP="001A3B0F">
      <w:pPr>
        <w:spacing w:after="0" w:line="259" w:lineRule="auto"/>
        <w:ind w:left="0" w:firstLine="0"/>
        <w:rPr>
          <w:rFonts w:asciiTheme="minorHAnsi" w:eastAsia="Calibri" w:hAnsiTheme="minorHAnsi" w:cstheme="minorHAnsi"/>
          <w:b/>
          <w:szCs w:val="24"/>
        </w:rPr>
      </w:pPr>
    </w:p>
    <w:p w14:paraId="14B09599" w14:textId="77777777" w:rsidR="001A3B0F" w:rsidRDefault="001A3B0F" w:rsidP="001A3B0F">
      <w:pPr>
        <w:spacing w:after="0" w:line="259" w:lineRule="auto"/>
        <w:ind w:left="0" w:firstLine="0"/>
        <w:rPr>
          <w:rFonts w:asciiTheme="minorHAnsi" w:eastAsia="Calibri" w:hAnsiTheme="minorHAnsi" w:cstheme="minorHAnsi"/>
          <w:b/>
          <w:szCs w:val="24"/>
        </w:rPr>
      </w:pPr>
    </w:p>
    <w:p w14:paraId="17FFDFA8" w14:textId="41026A30" w:rsidR="001A3B0F" w:rsidRPr="001A3B0F" w:rsidRDefault="001A3B0F" w:rsidP="001A3B0F">
      <w:pPr>
        <w:spacing w:after="0" w:line="259" w:lineRule="auto"/>
        <w:ind w:left="0" w:firstLine="0"/>
        <w:rPr>
          <w:rFonts w:asciiTheme="minorHAnsi" w:hAnsiTheme="minorHAnsi" w:cstheme="minorHAnsi"/>
          <w:szCs w:val="24"/>
        </w:rPr>
      </w:pPr>
      <w:r w:rsidRPr="001A3B0F">
        <w:rPr>
          <w:rFonts w:asciiTheme="minorHAnsi" w:eastAsia="Calibri" w:hAnsiTheme="minorHAnsi" w:cstheme="minorHAnsi"/>
          <w:b/>
          <w:szCs w:val="24"/>
        </w:rPr>
        <w:lastRenderedPageBreak/>
        <w:t xml:space="preserve">Beating ‘cyber bravado’ in the NCRA questionnaire responses </w:t>
      </w:r>
    </w:p>
    <w:p w14:paraId="4E33DDD0" w14:textId="77777777" w:rsidR="001A3B0F" w:rsidRPr="001A3B0F" w:rsidRDefault="001A3B0F" w:rsidP="001A3B0F">
      <w:pPr>
        <w:spacing w:after="0" w:line="259" w:lineRule="auto"/>
        <w:ind w:left="0" w:firstLine="0"/>
        <w:rPr>
          <w:rFonts w:asciiTheme="minorHAnsi" w:hAnsiTheme="minorHAnsi" w:cstheme="minorHAnsi"/>
          <w:szCs w:val="24"/>
        </w:rPr>
      </w:pPr>
      <w:r w:rsidRPr="001A3B0F">
        <w:rPr>
          <w:rFonts w:asciiTheme="minorHAnsi" w:hAnsiTheme="minorHAnsi" w:cstheme="minorHAnsi"/>
          <w:szCs w:val="24"/>
        </w:rPr>
        <w:t xml:space="preserve"> </w:t>
      </w:r>
    </w:p>
    <w:p w14:paraId="36D14DBA" w14:textId="77777777" w:rsidR="001A3B0F" w:rsidRPr="001A3B0F" w:rsidRDefault="001A3B0F" w:rsidP="001A3B0F">
      <w:pPr>
        <w:rPr>
          <w:rFonts w:asciiTheme="minorHAnsi" w:hAnsiTheme="minorHAnsi" w:cstheme="minorHAnsi"/>
          <w:szCs w:val="24"/>
        </w:rPr>
      </w:pPr>
      <w:r w:rsidRPr="001A3B0F">
        <w:rPr>
          <w:rFonts w:asciiTheme="minorHAnsi" w:hAnsiTheme="minorHAnsi" w:cstheme="minorHAnsi"/>
          <w:szCs w:val="24"/>
        </w:rPr>
        <w:t xml:space="preserve">When looking at CII sector response data for the NCRA, we want to be sure that the data is realistic. We know that cyber risks are always changing and always prevalent. We know that even with unlimited funding there is no such thing as a perfect cyber-protected system. And therefore, there is no value in pretending that all the systems are perfectly cyber-secure.  </w:t>
      </w:r>
    </w:p>
    <w:p w14:paraId="169FB842" w14:textId="77777777" w:rsidR="001A3B0F" w:rsidRPr="001A3B0F" w:rsidRDefault="001A3B0F" w:rsidP="001A3B0F">
      <w:pPr>
        <w:spacing w:after="0" w:line="259" w:lineRule="auto"/>
        <w:ind w:left="0" w:firstLine="0"/>
        <w:rPr>
          <w:rFonts w:asciiTheme="minorHAnsi" w:hAnsiTheme="minorHAnsi" w:cstheme="minorHAnsi"/>
          <w:szCs w:val="24"/>
        </w:rPr>
      </w:pPr>
      <w:r w:rsidRPr="001A3B0F">
        <w:rPr>
          <w:rFonts w:asciiTheme="minorHAnsi" w:hAnsiTheme="minorHAnsi" w:cstheme="minorHAnsi"/>
          <w:szCs w:val="24"/>
        </w:rPr>
        <w:t xml:space="preserve"> </w:t>
      </w:r>
    </w:p>
    <w:p w14:paraId="086C6DBC" w14:textId="77777777" w:rsidR="001A3B0F" w:rsidRPr="001A3B0F" w:rsidRDefault="001A3B0F" w:rsidP="001A3B0F">
      <w:pPr>
        <w:rPr>
          <w:rFonts w:asciiTheme="minorHAnsi" w:hAnsiTheme="minorHAnsi" w:cstheme="minorHAnsi"/>
          <w:szCs w:val="24"/>
        </w:rPr>
      </w:pPr>
      <w:r w:rsidRPr="001A3B0F">
        <w:rPr>
          <w:rFonts w:asciiTheme="minorHAnsi" w:hAnsiTheme="minorHAnsi" w:cstheme="minorHAnsi"/>
          <w:szCs w:val="24"/>
        </w:rPr>
        <w:t xml:space="preserve">In the UK we have seen companies stop believing they are impregnable to cyber-attacks. Leaders and decision-makers have largely stopped denying the reality of cybersecurity threats and accept that there is only so much they can do. The stigma of falling victim to a cyber-attack has also substantially diminished, with reporting and sharing of incidents common (though it is still painful). This is a far more useful and mature cyber behaviour, as it allows whole communities to consider the best options, understand what measures were taken, and fight back. And this approach helps to </w:t>
      </w:r>
      <w:r w:rsidRPr="001A3B0F">
        <w:rPr>
          <w:rFonts w:asciiTheme="minorHAnsi" w:eastAsia="Calibri" w:hAnsiTheme="minorHAnsi" w:cstheme="minorHAnsi"/>
          <w:szCs w:val="24"/>
        </w:rPr>
        <w:t>‘save face’, as m</w:t>
      </w:r>
      <w:r w:rsidRPr="001A3B0F">
        <w:rPr>
          <w:rFonts w:asciiTheme="minorHAnsi" w:hAnsiTheme="minorHAnsi" w:cstheme="minorHAnsi"/>
          <w:szCs w:val="24"/>
        </w:rPr>
        <w:t xml:space="preserve">any cyber incidents will become public knowledge very quickly anyway.  </w:t>
      </w:r>
    </w:p>
    <w:p w14:paraId="42BA69CA" w14:textId="77777777" w:rsidR="001A3B0F" w:rsidRPr="001A3B0F" w:rsidRDefault="001A3B0F" w:rsidP="001A3B0F">
      <w:pPr>
        <w:spacing w:after="0" w:line="259" w:lineRule="auto"/>
        <w:ind w:left="0" w:firstLine="0"/>
        <w:rPr>
          <w:rFonts w:asciiTheme="minorHAnsi" w:hAnsiTheme="minorHAnsi" w:cstheme="minorHAnsi"/>
          <w:szCs w:val="24"/>
        </w:rPr>
      </w:pPr>
      <w:r w:rsidRPr="001A3B0F">
        <w:rPr>
          <w:rFonts w:asciiTheme="minorHAnsi" w:hAnsiTheme="minorHAnsi" w:cstheme="minorHAnsi"/>
          <w:szCs w:val="24"/>
        </w:rPr>
        <w:t xml:space="preserve"> </w:t>
      </w:r>
    </w:p>
    <w:p w14:paraId="04792F78" w14:textId="77777777" w:rsidR="001A3B0F" w:rsidRPr="001A3B0F" w:rsidRDefault="001A3B0F" w:rsidP="001A3B0F">
      <w:pPr>
        <w:rPr>
          <w:rFonts w:asciiTheme="minorHAnsi" w:hAnsiTheme="minorHAnsi" w:cstheme="minorHAnsi"/>
          <w:szCs w:val="24"/>
        </w:rPr>
      </w:pPr>
      <w:r w:rsidRPr="001A3B0F">
        <w:rPr>
          <w:rFonts w:asciiTheme="minorHAnsi" w:hAnsiTheme="minorHAnsi" w:cstheme="minorHAnsi"/>
          <w:szCs w:val="24"/>
        </w:rPr>
        <w:t>So, for the NCRA, please d</w:t>
      </w:r>
      <w:r w:rsidRPr="001A3B0F">
        <w:rPr>
          <w:rFonts w:asciiTheme="minorHAnsi" w:eastAsia="Calibri" w:hAnsiTheme="minorHAnsi" w:cstheme="minorHAnsi"/>
          <w:szCs w:val="24"/>
        </w:rPr>
        <w:t>on’t</w:t>
      </w:r>
      <w:r w:rsidRPr="001A3B0F">
        <w:rPr>
          <w:rFonts w:asciiTheme="minorHAnsi" w:hAnsiTheme="minorHAnsi" w:cstheme="minorHAnsi"/>
          <w:szCs w:val="24"/>
        </w:rPr>
        <w:t xml:space="preserve"> let the CII organisations pretend their cyber defences are perfect, as we know they never will be. And no one expects them to be, for risk management means that you focus on the most important elements, with cost effective measures. Perfection leaves little political room for manoeuvre, or reasons to invest in cyber security improvements. And can result in unwelcome </w:t>
      </w:r>
      <w:r w:rsidRPr="001A3B0F">
        <w:rPr>
          <w:rFonts w:asciiTheme="minorHAnsi" w:eastAsia="Calibri" w:hAnsiTheme="minorHAnsi" w:cstheme="minorHAnsi"/>
          <w:szCs w:val="24"/>
        </w:rPr>
        <w:t>‘</w:t>
      </w:r>
      <w:r w:rsidRPr="001A3B0F">
        <w:rPr>
          <w:rFonts w:asciiTheme="minorHAnsi" w:hAnsiTheme="minorHAnsi" w:cstheme="minorHAnsi"/>
          <w:szCs w:val="24"/>
        </w:rPr>
        <w:t>career-limiting</w:t>
      </w:r>
      <w:r w:rsidRPr="001A3B0F">
        <w:rPr>
          <w:rFonts w:asciiTheme="minorHAnsi" w:eastAsia="Calibri" w:hAnsiTheme="minorHAnsi" w:cstheme="minorHAnsi"/>
          <w:szCs w:val="24"/>
        </w:rPr>
        <w:t>’</w:t>
      </w:r>
      <w:r w:rsidRPr="001A3B0F">
        <w:rPr>
          <w:rFonts w:asciiTheme="minorHAnsi" w:hAnsiTheme="minorHAnsi" w:cstheme="minorHAnsi"/>
          <w:szCs w:val="24"/>
        </w:rPr>
        <w:t xml:space="preserve"> questions when a cyber-attack does eventually succeed against your system.  </w:t>
      </w:r>
    </w:p>
    <w:p w14:paraId="381ED434" w14:textId="77777777" w:rsidR="001A3B0F" w:rsidRPr="001A3B0F" w:rsidRDefault="001A3B0F" w:rsidP="001A3B0F">
      <w:pPr>
        <w:spacing w:after="0" w:line="259" w:lineRule="auto"/>
        <w:ind w:left="0" w:firstLine="0"/>
        <w:rPr>
          <w:rFonts w:asciiTheme="minorHAnsi" w:hAnsiTheme="minorHAnsi" w:cstheme="minorHAnsi"/>
          <w:szCs w:val="24"/>
        </w:rPr>
      </w:pPr>
      <w:r w:rsidRPr="001A3B0F">
        <w:rPr>
          <w:rFonts w:asciiTheme="minorHAnsi" w:hAnsiTheme="minorHAnsi" w:cstheme="minorHAnsi"/>
          <w:szCs w:val="24"/>
        </w:rPr>
        <w:t xml:space="preserve"> </w:t>
      </w:r>
    </w:p>
    <w:p w14:paraId="11BF9EEB" w14:textId="77777777" w:rsidR="001A3B0F" w:rsidRPr="001A3B0F" w:rsidRDefault="001A3B0F" w:rsidP="001A3B0F">
      <w:pPr>
        <w:rPr>
          <w:rFonts w:asciiTheme="minorHAnsi" w:hAnsiTheme="minorHAnsi" w:cstheme="minorHAnsi"/>
          <w:szCs w:val="24"/>
        </w:rPr>
      </w:pPr>
      <w:r w:rsidRPr="001A3B0F">
        <w:rPr>
          <w:rFonts w:asciiTheme="minorHAnsi" w:hAnsiTheme="minorHAnsi" w:cstheme="minorHAnsi"/>
          <w:szCs w:val="24"/>
        </w:rPr>
        <w:t xml:space="preserve">Although not ideal, these are some of the responses that we are likely to find: </w:t>
      </w:r>
    </w:p>
    <w:p w14:paraId="7F40508B" w14:textId="77777777" w:rsidR="001A3B0F" w:rsidRPr="001A3B0F" w:rsidRDefault="001A3B0F" w:rsidP="001A3B0F">
      <w:pPr>
        <w:spacing w:after="25" w:line="259" w:lineRule="auto"/>
        <w:ind w:left="0" w:firstLine="0"/>
        <w:rPr>
          <w:rFonts w:asciiTheme="minorHAnsi" w:hAnsiTheme="minorHAnsi" w:cstheme="minorHAnsi"/>
          <w:szCs w:val="24"/>
        </w:rPr>
      </w:pPr>
      <w:r w:rsidRPr="001A3B0F">
        <w:rPr>
          <w:rFonts w:asciiTheme="minorHAnsi" w:hAnsiTheme="minorHAnsi" w:cstheme="minorHAnsi"/>
          <w:szCs w:val="24"/>
        </w:rPr>
        <w:t xml:space="preserve"> </w:t>
      </w:r>
    </w:p>
    <w:p w14:paraId="615EE705" w14:textId="77777777" w:rsidR="001A3B0F" w:rsidRPr="001A3B0F" w:rsidRDefault="001A3B0F" w:rsidP="001A3B0F">
      <w:pPr>
        <w:numPr>
          <w:ilvl w:val="0"/>
          <w:numId w:val="16"/>
        </w:numPr>
        <w:spacing w:after="5" w:line="250" w:lineRule="auto"/>
        <w:ind w:hanging="360"/>
        <w:rPr>
          <w:rFonts w:asciiTheme="minorHAnsi" w:hAnsiTheme="minorHAnsi" w:cstheme="minorHAnsi"/>
          <w:szCs w:val="24"/>
        </w:rPr>
      </w:pPr>
      <w:r w:rsidRPr="001A3B0F">
        <w:rPr>
          <w:rFonts w:asciiTheme="minorHAnsi" w:hAnsiTheme="minorHAnsi" w:cstheme="minorHAnsi"/>
          <w:szCs w:val="24"/>
        </w:rPr>
        <w:t xml:space="preserve">Poor board level awareness of the risk to the organisation </w:t>
      </w:r>
    </w:p>
    <w:p w14:paraId="10D194D8" w14:textId="77777777" w:rsidR="001A3B0F" w:rsidRPr="001A3B0F" w:rsidRDefault="001A3B0F" w:rsidP="001A3B0F">
      <w:pPr>
        <w:numPr>
          <w:ilvl w:val="0"/>
          <w:numId w:val="16"/>
        </w:numPr>
        <w:spacing w:after="39" w:line="250" w:lineRule="auto"/>
        <w:ind w:hanging="360"/>
        <w:rPr>
          <w:rFonts w:asciiTheme="minorHAnsi" w:hAnsiTheme="minorHAnsi" w:cstheme="minorHAnsi"/>
          <w:szCs w:val="24"/>
        </w:rPr>
      </w:pPr>
      <w:r w:rsidRPr="001A3B0F">
        <w:rPr>
          <w:rFonts w:asciiTheme="minorHAnsi" w:hAnsiTheme="minorHAnsi" w:cstheme="minorHAnsi"/>
          <w:szCs w:val="24"/>
        </w:rPr>
        <w:t xml:space="preserve">Incomplete or missing corporate records including third party or inter-group contracts and policies </w:t>
      </w:r>
    </w:p>
    <w:p w14:paraId="5347D6C5" w14:textId="77777777" w:rsidR="001A3B0F" w:rsidRPr="001A3B0F" w:rsidRDefault="001A3B0F" w:rsidP="001A3B0F">
      <w:pPr>
        <w:numPr>
          <w:ilvl w:val="0"/>
          <w:numId w:val="16"/>
        </w:numPr>
        <w:spacing w:after="5" w:line="250" w:lineRule="auto"/>
        <w:ind w:hanging="360"/>
        <w:rPr>
          <w:rFonts w:asciiTheme="minorHAnsi" w:hAnsiTheme="minorHAnsi" w:cstheme="minorHAnsi"/>
          <w:szCs w:val="24"/>
        </w:rPr>
      </w:pPr>
      <w:r w:rsidRPr="001A3B0F">
        <w:rPr>
          <w:rFonts w:asciiTheme="minorHAnsi" w:hAnsiTheme="minorHAnsi" w:cstheme="minorHAnsi"/>
          <w:szCs w:val="24"/>
        </w:rPr>
        <w:t xml:space="preserve">Lapsed staff training on cyber security </w:t>
      </w:r>
    </w:p>
    <w:p w14:paraId="0607152B" w14:textId="77777777" w:rsidR="001A3B0F" w:rsidRPr="001A3B0F" w:rsidRDefault="001A3B0F" w:rsidP="001A3B0F">
      <w:pPr>
        <w:numPr>
          <w:ilvl w:val="0"/>
          <w:numId w:val="16"/>
        </w:numPr>
        <w:spacing w:after="5" w:line="250" w:lineRule="auto"/>
        <w:ind w:hanging="360"/>
        <w:rPr>
          <w:rFonts w:asciiTheme="minorHAnsi" w:hAnsiTheme="minorHAnsi" w:cstheme="minorHAnsi"/>
          <w:szCs w:val="24"/>
        </w:rPr>
      </w:pPr>
      <w:r w:rsidRPr="001A3B0F">
        <w:rPr>
          <w:rFonts w:asciiTheme="minorHAnsi" w:hAnsiTheme="minorHAnsi" w:cstheme="minorHAnsi"/>
          <w:szCs w:val="24"/>
        </w:rPr>
        <w:t xml:space="preserve">Cyber security policies repeatedly not followed </w:t>
      </w:r>
    </w:p>
    <w:p w14:paraId="58C3BEAE" w14:textId="77777777" w:rsidR="001A3B0F" w:rsidRPr="001A3B0F" w:rsidRDefault="001A3B0F" w:rsidP="001A3B0F">
      <w:pPr>
        <w:numPr>
          <w:ilvl w:val="0"/>
          <w:numId w:val="16"/>
        </w:numPr>
        <w:spacing w:after="5" w:line="250" w:lineRule="auto"/>
        <w:ind w:hanging="360"/>
        <w:rPr>
          <w:rFonts w:asciiTheme="minorHAnsi" w:hAnsiTheme="minorHAnsi" w:cstheme="minorHAnsi"/>
          <w:szCs w:val="24"/>
        </w:rPr>
      </w:pPr>
      <w:r w:rsidRPr="001A3B0F">
        <w:rPr>
          <w:rFonts w:asciiTheme="minorHAnsi" w:hAnsiTheme="minorHAnsi" w:cstheme="minorHAnsi"/>
          <w:szCs w:val="24"/>
        </w:rPr>
        <w:t xml:space="preserve">Misunderstanding the cyber risks from supply chains / outsourced providers </w:t>
      </w:r>
    </w:p>
    <w:p w14:paraId="6876EB8E" w14:textId="77777777" w:rsidR="001A3B0F" w:rsidRPr="001A3B0F" w:rsidRDefault="001A3B0F" w:rsidP="001A3B0F">
      <w:pPr>
        <w:numPr>
          <w:ilvl w:val="0"/>
          <w:numId w:val="16"/>
        </w:numPr>
        <w:spacing w:after="5" w:line="250" w:lineRule="auto"/>
        <w:ind w:hanging="360"/>
        <w:rPr>
          <w:rFonts w:asciiTheme="minorHAnsi" w:hAnsiTheme="minorHAnsi" w:cstheme="minorHAnsi"/>
          <w:szCs w:val="24"/>
        </w:rPr>
      </w:pPr>
      <w:r w:rsidRPr="001A3B0F">
        <w:rPr>
          <w:rFonts w:asciiTheme="minorHAnsi" w:hAnsiTheme="minorHAnsi" w:cstheme="minorHAnsi"/>
          <w:szCs w:val="24"/>
        </w:rPr>
        <w:t xml:space="preserve">Deferred investment in security  </w:t>
      </w:r>
    </w:p>
    <w:p w14:paraId="35379854" w14:textId="77777777" w:rsidR="001A3B0F" w:rsidRPr="001A3B0F" w:rsidRDefault="001A3B0F" w:rsidP="001A3B0F">
      <w:pPr>
        <w:numPr>
          <w:ilvl w:val="0"/>
          <w:numId w:val="16"/>
        </w:numPr>
        <w:spacing w:after="5" w:line="250" w:lineRule="auto"/>
        <w:ind w:hanging="360"/>
        <w:rPr>
          <w:rFonts w:asciiTheme="minorHAnsi" w:hAnsiTheme="minorHAnsi" w:cstheme="minorHAnsi"/>
          <w:szCs w:val="24"/>
        </w:rPr>
      </w:pPr>
      <w:r w:rsidRPr="001A3B0F">
        <w:rPr>
          <w:rFonts w:asciiTheme="minorHAnsi" w:hAnsiTheme="minorHAnsi" w:cstheme="minorHAnsi"/>
          <w:szCs w:val="24"/>
        </w:rPr>
        <w:t xml:space="preserve">Poor data governance (particularly in test or product development environments) </w:t>
      </w:r>
    </w:p>
    <w:p w14:paraId="30DB9E04" w14:textId="77777777" w:rsidR="001A3B0F" w:rsidRPr="001A3B0F" w:rsidRDefault="001A3B0F" w:rsidP="001A3B0F">
      <w:pPr>
        <w:numPr>
          <w:ilvl w:val="0"/>
          <w:numId w:val="16"/>
        </w:numPr>
        <w:spacing w:after="39" w:line="250" w:lineRule="auto"/>
        <w:ind w:hanging="360"/>
        <w:rPr>
          <w:rFonts w:asciiTheme="minorHAnsi" w:hAnsiTheme="minorHAnsi" w:cstheme="minorHAnsi"/>
          <w:szCs w:val="24"/>
        </w:rPr>
      </w:pPr>
      <w:r w:rsidRPr="001A3B0F">
        <w:rPr>
          <w:rFonts w:asciiTheme="minorHAnsi" w:hAnsiTheme="minorHAnsi" w:cstheme="minorHAnsi"/>
          <w:szCs w:val="24"/>
        </w:rPr>
        <w:t xml:space="preserve">Staff work arounds compromising security systems because the agreed way of working is not the easiest way of working </w:t>
      </w:r>
    </w:p>
    <w:p w14:paraId="7449CE93" w14:textId="77777777" w:rsidR="001A3B0F" w:rsidRPr="001A3B0F" w:rsidRDefault="001A3B0F" w:rsidP="001A3B0F">
      <w:pPr>
        <w:numPr>
          <w:ilvl w:val="0"/>
          <w:numId w:val="16"/>
        </w:numPr>
        <w:spacing w:after="5" w:line="250" w:lineRule="auto"/>
        <w:ind w:hanging="360"/>
        <w:rPr>
          <w:rFonts w:asciiTheme="minorHAnsi" w:hAnsiTheme="minorHAnsi" w:cstheme="minorHAnsi"/>
          <w:szCs w:val="24"/>
        </w:rPr>
      </w:pPr>
      <w:r w:rsidRPr="001A3B0F">
        <w:rPr>
          <w:rFonts w:asciiTheme="minorHAnsi" w:hAnsiTheme="minorHAnsi" w:cstheme="minorHAnsi"/>
          <w:szCs w:val="24"/>
        </w:rPr>
        <w:t xml:space="preserve">Misconfiguration of systems leaving them open to long-known vulnerabilities. </w:t>
      </w:r>
    </w:p>
    <w:p w14:paraId="4E86D669" w14:textId="77777777" w:rsidR="001A3B0F" w:rsidRPr="001A3B0F" w:rsidRDefault="001A3B0F" w:rsidP="001A3B0F">
      <w:pPr>
        <w:numPr>
          <w:ilvl w:val="0"/>
          <w:numId w:val="16"/>
        </w:numPr>
        <w:spacing w:after="5" w:line="250" w:lineRule="auto"/>
        <w:ind w:hanging="360"/>
        <w:rPr>
          <w:rFonts w:asciiTheme="minorHAnsi" w:hAnsiTheme="minorHAnsi" w:cstheme="minorHAnsi"/>
          <w:szCs w:val="24"/>
        </w:rPr>
      </w:pPr>
      <w:r w:rsidRPr="001A3B0F">
        <w:rPr>
          <w:rFonts w:asciiTheme="minorHAnsi" w:hAnsiTheme="minorHAnsi" w:cstheme="minorHAnsi"/>
          <w:szCs w:val="24"/>
        </w:rPr>
        <w:t xml:space="preserve">Overconfidence in their understanding of their vulnerabilities (all low) </w:t>
      </w:r>
    </w:p>
    <w:p w14:paraId="25DC6179" w14:textId="77777777" w:rsidR="001A3B0F" w:rsidRDefault="001A3B0F" w:rsidP="001A3B0F">
      <w:pPr>
        <w:spacing w:after="0" w:line="259" w:lineRule="auto"/>
        <w:ind w:left="0" w:firstLine="0"/>
      </w:pPr>
      <w:r>
        <w:t xml:space="preserve"> </w:t>
      </w:r>
    </w:p>
    <w:p w14:paraId="7FBED793" w14:textId="3B035030" w:rsidR="00F916DE" w:rsidRPr="0047605F" w:rsidRDefault="001A3B0F" w:rsidP="0047605F">
      <w:pPr>
        <w:spacing w:after="0" w:line="259" w:lineRule="auto"/>
        <w:ind w:left="0" w:firstLine="0"/>
      </w:pPr>
      <w:r>
        <w:t xml:space="preserve"> </w:t>
      </w:r>
    </w:p>
    <w:p w14:paraId="57612C1F" w14:textId="77777777" w:rsidR="00F916DE" w:rsidRPr="004315A0" w:rsidRDefault="00F916DE" w:rsidP="00F916DE">
      <w:pPr>
        <w:pStyle w:val="BodyText"/>
        <w:rPr>
          <w:rFonts w:asciiTheme="majorHAnsi" w:hAnsiTheme="majorHAnsi" w:cstheme="majorHAnsi"/>
        </w:rPr>
      </w:pPr>
    </w:p>
    <w:p w14:paraId="45E675B5" w14:textId="77777777" w:rsidR="00F916DE" w:rsidRPr="004315A0" w:rsidRDefault="00F916DE" w:rsidP="00F916DE">
      <w:pPr>
        <w:pStyle w:val="BodyText"/>
        <w:rPr>
          <w:rFonts w:asciiTheme="majorHAnsi" w:hAnsiTheme="majorHAnsi" w:cstheme="majorHAnsi"/>
        </w:rPr>
      </w:pPr>
    </w:p>
    <w:p w14:paraId="353E6F6E" w14:textId="77777777" w:rsidR="00F916DE" w:rsidRPr="004315A0" w:rsidRDefault="00F916DE" w:rsidP="00F916DE">
      <w:pPr>
        <w:pStyle w:val="BodyText"/>
        <w:rPr>
          <w:rFonts w:asciiTheme="majorHAnsi" w:hAnsiTheme="majorHAnsi" w:cstheme="majorHAnsi"/>
        </w:rPr>
      </w:pPr>
      <w:bookmarkStart w:id="0" w:name="_GoBack"/>
      <w:bookmarkEnd w:id="0"/>
    </w:p>
    <w:p w14:paraId="37459E29" w14:textId="77777777" w:rsidR="00F916DE" w:rsidRPr="004315A0" w:rsidRDefault="00F916DE" w:rsidP="00F916DE">
      <w:pPr>
        <w:pStyle w:val="BodyText"/>
        <w:rPr>
          <w:rFonts w:asciiTheme="majorHAnsi" w:hAnsiTheme="majorHAnsi" w:cstheme="majorHAnsi"/>
        </w:rPr>
      </w:pPr>
    </w:p>
    <w:p w14:paraId="04D16483" w14:textId="77777777" w:rsidR="00F916DE" w:rsidRPr="004315A0" w:rsidRDefault="00F916DE" w:rsidP="00F916DE">
      <w:pPr>
        <w:pStyle w:val="BodyText"/>
        <w:rPr>
          <w:rFonts w:asciiTheme="majorHAnsi" w:hAnsiTheme="majorHAnsi" w:cstheme="majorHAnsi"/>
        </w:rPr>
      </w:pPr>
    </w:p>
    <w:p w14:paraId="7009B25B" w14:textId="77777777" w:rsidR="00F916DE" w:rsidRPr="004315A0" w:rsidRDefault="00F916DE" w:rsidP="00F916DE">
      <w:pPr>
        <w:pStyle w:val="BodyText"/>
        <w:rPr>
          <w:rFonts w:asciiTheme="majorHAnsi" w:hAnsiTheme="majorHAnsi" w:cstheme="majorHAnsi"/>
        </w:rPr>
      </w:pPr>
    </w:p>
    <w:p w14:paraId="3F0C32D0" w14:textId="77777777" w:rsidR="00F916DE" w:rsidRPr="004315A0" w:rsidRDefault="00F916DE" w:rsidP="00F916DE">
      <w:pPr>
        <w:pStyle w:val="BodyText"/>
        <w:rPr>
          <w:rFonts w:asciiTheme="majorHAnsi" w:hAnsiTheme="majorHAnsi" w:cstheme="majorHAnsi"/>
        </w:rPr>
      </w:pPr>
    </w:p>
    <w:p w14:paraId="520622D0" w14:textId="77777777" w:rsidR="00AD33C8" w:rsidRPr="004315A0" w:rsidRDefault="00AD33C8" w:rsidP="00F916DE">
      <w:pPr>
        <w:pStyle w:val="BodyText"/>
        <w:rPr>
          <w:rFonts w:asciiTheme="majorHAnsi" w:hAnsiTheme="majorHAnsi" w:cstheme="majorHAnsi"/>
        </w:rPr>
      </w:pPr>
    </w:p>
    <w:p w14:paraId="507269D1" w14:textId="77777777" w:rsidR="00AD33C8" w:rsidRPr="004315A0" w:rsidRDefault="00AD33C8" w:rsidP="00F916DE">
      <w:pPr>
        <w:pStyle w:val="BodyText"/>
        <w:rPr>
          <w:rFonts w:asciiTheme="majorHAnsi" w:hAnsiTheme="majorHAnsi" w:cstheme="majorHAnsi"/>
        </w:rPr>
      </w:pPr>
    </w:p>
    <w:p w14:paraId="5052521D" w14:textId="77777777" w:rsidR="00AD33C8" w:rsidRPr="004315A0" w:rsidRDefault="00AD33C8" w:rsidP="00F916DE">
      <w:pPr>
        <w:pStyle w:val="BodyText"/>
        <w:rPr>
          <w:rFonts w:asciiTheme="majorHAnsi" w:hAnsiTheme="majorHAnsi" w:cstheme="majorHAnsi"/>
        </w:rPr>
      </w:pPr>
    </w:p>
    <w:p w14:paraId="0124FE8D" w14:textId="77777777" w:rsidR="00AD33C8" w:rsidRPr="004315A0" w:rsidRDefault="00AD33C8" w:rsidP="00F916DE">
      <w:pPr>
        <w:pStyle w:val="BodyText"/>
        <w:rPr>
          <w:rFonts w:asciiTheme="majorHAnsi" w:hAnsiTheme="majorHAnsi" w:cstheme="majorHAnsi"/>
        </w:rPr>
      </w:pPr>
    </w:p>
    <w:p w14:paraId="03461CCD" w14:textId="77777777" w:rsidR="00AD33C8" w:rsidRPr="004315A0" w:rsidRDefault="00AD33C8" w:rsidP="00F916DE">
      <w:pPr>
        <w:pStyle w:val="BodyText"/>
        <w:rPr>
          <w:rFonts w:asciiTheme="majorHAnsi" w:hAnsiTheme="majorHAnsi" w:cstheme="majorHAnsi"/>
        </w:rPr>
      </w:pPr>
    </w:p>
    <w:p w14:paraId="33CB9315" w14:textId="77777777" w:rsidR="00AD33C8" w:rsidRPr="004315A0" w:rsidRDefault="00AD33C8" w:rsidP="00F916DE">
      <w:pPr>
        <w:pStyle w:val="BodyText"/>
        <w:rPr>
          <w:rFonts w:asciiTheme="majorHAnsi" w:hAnsiTheme="majorHAnsi" w:cstheme="majorHAnsi"/>
        </w:rPr>
      </w:pPr>
    </w:p>
    <w:p w14:paraId="23D64ADB" w14:textId="77777777" w:rsidR="00AD33C8" w:rsidRPr="004315A0" w:rsidRDefault="00AD33C8" w:rsidP="00F916DE">
      <w:pPr>
        <w:pStyle w:val="BodyText"/>
        <w:rPr>
          <w:rFonts w:asciiTheme="majorHAnsi" w:hAnsiTheme="majorHAnsi" w:cstheme="majorHAnsi"/>
        </w:rPr>
      </w:pPr>
    </w:p>
    <w:p w14:paraId="6F0283EB" w14:textId="77777777" w:rsidR="00AD33C8" w:rsidRPr="004315A0" w:rsidRDefault="00AD33C8" w:rsidP="00F916DE">
      <w:pPr>
        <w:pStyle w:val="BodyText"/>
        <w:rPr>
          <w:rFonts w:asciiTheme="majorHAnsi" w:hAnsiTheme="majorHAnsi" w:cstheme="majorHAnsi"/>
        </w:rPr>
      </w:pPr>
    </w:p>
    <w:p w14:paraId="1F58E46E" w14:textId="0C77F104" w:rsidR="00F916DE" w:rsidRPr="004315A0" w:rsidRDefault="00F916DE" w:rsidP="00F916DE">
      <w:pPr>
        <w:pStyle w:val="BodyText"/>
        <w:rPr>
          <w:rFonts w:asciiTheme="majorHAnsi" w:hAnsiTheme="majorHAnsi" w:cstheme="majorHAnsi"/>
          <w:szCs w:val="24"/>
        </w:rPr>
      </w:pPr>
    </w:p>
    <w:sectPr w:rsidR="00F916DE" w:rsidRPr="004315A0" w:rsidSect="004A0927">
      <w:footerReference w:type="default" r:id="rId9"/>
      <w:pgSz w:w="11906" w:h="16838" w:code="9"/>
      <w:pgMar w:top="2041" w:right="709" w:bottom="1418" w:left="709" w:header="680"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944C6" w14:textId="77777777" w:rsidR="00EB0685" w:rsidRDefault="00EB0685" w:rsidP="00D06143">
      <w:pPr>
        <w:spacing w:after="0"/>
      </w:pPr>
      <w:r>
        <w:separator/>
      </w:r>
    </w:p>
  </w:endnote>
  <w:endnote w:type="continuationSeparator" w:id="0">
    <w:p w14:paraId="2983E9DF" w14:textId="77777777" w:rsidR="00EB0685" w:rsidRDefault="00EB0685" w:rsidP="00D06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22CA" w14:textId="77777777" w:rsidR="00F916DE" w:rsidRPr="004A0927" w:rsidRDefault="00F916DE" w:rsidP="00CE7B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71EAA" w14:textId="77777777" w:rsidR="00EB0685" w:rsidRDefault="00EB0685" w:rsidP="00D06143">
      <w:pPr>
        <w:spacing w:after="0"/>
      </w:pPr>
      <w:r>
        <w:separator/>
      </w:r>
    </w:p>
  </w:footnote>
  <w:footnote w:type="continuationSeparator" w:id="0">
    <w:p w14:paraId="035987EA" w14:textId="77777777" w:rsidR="00EB0685" w:rsidRDefault="00EB0685" w:rsidP="00D061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6EE984"/>
    <w:lvl w:ilvl="0">
      <w:start w:val="1"/>
      <w:numFmt w:val="bullet"/>
      <w:pStyle w:val="ListBullet2"/>
      <w:lvlText w:val=""/>
      <w:lvlJc w:val="left"/>
      <w:pPr>
        <w:tabs>
          <w:tab w:val="num" w:pos="720"/>
        </w:tabs>
        <w:ind w:left="720" w:hanging="363"/>
      </w:pPr>
      <w:rPr>
        <w:rFonts w:ascii="Symbol" w:hAnsi="Symbol" w:hint="default"/>
      </w:rPr>
    </w:lvl>
  </w:abstractNum>
  <w:abstractNum w:abstractNumId="1" w15:restartNumberingAfterBreak="0">
    <w:nsid w:val="FFFFFF88"/>
    <w:multiLevelType w:val="singleLevel"/>
    <w:tmpl w:val="9AC4F24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9E2FBD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6E20DE"/>
    <w:multiLevelType w:val="hybridMultilevel"/>
    <w:tmpl w:val="494EA79A"/>
    <w:lvl w:ilvl="0" w:tplc="35C64118">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02DB9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BA475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C0A92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C8472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6258C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CFCB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06300A">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80636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4961CB"/>
    <w:multiLevelType w:val="hybridMultilevel"/>
    <w:tmpl w:val="02A2642C"/>
    <w:lvl w:ilvl="0" w:tplc="539862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92AA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943D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50E4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4A9D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525C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CC40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9C94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747B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2358EB"/>
    <w:multiLevelType w:val="hybridMultilevel"/>
    <w:tmpl w:val="D602963A"/>
    <w:lvl w:ilvl="0" w:tplc="BE86BA26">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96FDB2">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E6DEE0">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52E00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8A05C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3CD4A6">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54A25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5045F6">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66F5C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DA050E8"/>
    <w:multiLevelType w:val="hybridMultilevel"/>
    <w:tmpl w:val="4C1887DC"/>
    <w:lvl w:ilvl="0" w:tplc="A7BC44D8">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AEB064">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C2D5C2">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7CFAF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C49240">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26FED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3A9836">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4EA0B4">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ACE3F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E952157"/>
    <w:multiLevelType w:val="hybridMultilevel"/>
    <w:tmpl w:val="5C2EE10C"/>
    <w:lvl w:ilvl="0" w:tplc="4E86BF5C">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E6EED0">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E85BB4">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1A847E">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F227E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9C7D1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1E5B30">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60C4B2">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1A8C4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CBC7C9B"/>
    <w:multiLevelType w:val="hybridMultilevel"/>
    <w:tmpl w:val="3AD4636E"/>
    <w:lvl w:ilvl="0" w:tplc="103ADD34">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D06088">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D46606">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A6B604">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A6DB04">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6C4CD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24BE96">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84CABE">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44A19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C044C8B"/>
    <w:multiLevelType w:val="hybridMultilevel"/>
    <w:tmpl w:val="5A2CD50E"/>
    <w:lvl w:ilvl="0" w:tplc="1458FB5C">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6417C">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EC45EA">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2E7DCE">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705924">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44A8EA">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FA005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D44670">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CC1282">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C090C48"/>
    <w:multiLevelType w:val="hybridMultilevel"/>
    <w:tmpl w:val="CD828FC2"/>
    <w:lvl w:ilvl="0" w:tplc="A9FA611A">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E0929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A85884">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8CE992">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869DB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8882C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F8957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F88DB0">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CEA462">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6436686"/>
    <w:multiLevelType w:val="hybridMultilevel"/>
    <w:tmpl w:val="F1481802"/>
    <w:lvl w:ilvl="0" w:tplc="880489FE">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4EF884">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BEB83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7C0CD4">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DAA3C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74C2AC">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FE988E">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526D12">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D82266">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7BB3C25"/>
    <w:multiLevelType w:val="hybridMultilevel"/>
    <w:tmpl w:val="1E90BBA2"/>
    <w:lvl w:ilvl="0" w:tplc="E0EECCB8">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26AD52">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F6B9FA">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D00D4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549FB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BC596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20B5A4">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649F6C">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F2B75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464685B"/>
    <w:multiLevelType w:val="hybridMultilevel"/>
    <w:tmpl w:val="51AEE1B6"/>
    <w:lvl w:ilvl="0" w:tplc="9DE048E2">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420F88">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A6477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C28414">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D65D70">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96620A">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B017A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4A12F4">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94DD9E">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7EA2EF8"/>
    <w:multiLevelType w:val="hybridMultilevel"/>
    <w:tmpl w:val="21169FEA"/>
    <w:lvl w:ilvl="0" w:tplc="73608388">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62CE86">
      <w:start w:val="1"/>
      <w:numFmt w:val="bullet"/>
      <w:lvlText w:val="o"/>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3E16BE">
      <w:start w:val="1"/>
      <w:numFmt w:val="bullet"/>
      <w:lvlText w:val="▪"/>
      <w:lvlJc w:val="left"/>
      <w:pPr>
        <w:ind w:left="2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5E2D8C">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9E38D0">
      <w:start w:val="1"/>
      <w:numFmt w:val="bullet"/>
      <w:lvlText w:val="o"/>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9A1420">
      <w:start w:val="1"/>
      <w:numFmt w:val="bullet"/>
      <w:lvlText w:val="▪"/>
      <w:lvlJc w:val="left"/>
      <w:pPr>
        <w:ind w:left="4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14907C">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160BA2">
      <w:start w:val="1"/>
      <w:numFmt w:val="bullet"/>
      <w:lvlText w:val="o"/>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FED222">
      <w:start w:val="1"/>
      <w:numFmt w:val="bullet"/>
      <w:lvlText w:val="▪"/>
      <w:lvlJc w:val="left"/>
      <w:pPr>
        <w:ind w:left="6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0"/>
    <w:lvlOverride w:ilvl="0">
      <w:startOverride w:val="1"/>
    </w:lvlOverride>
  </w:num>
  <w:num w:numId="5">
    <w:abstractNumId w:val="12"/>
  </w:num>
  <w:num w:numId="6">
    <w:abstractNumId w:val="14"/>
  </w:num>
  <w:num w:numId="7">
    <w:abstractNumId w:val="13"/>
  </w:num>
  <w:num w:numId="8">
    <w:abstractNumId w:val="10"/>
  </w:num>
  <w:num w:numId="9">
    <w:abstractNumId w:val="11"/>
  </w:num>
  <w:num w:numId="10">
    <w:abstractNumId w:val="3"/>
  </w:num>
  <w:num w:numId="11">
    <w:abstractNumId w:val="9"/>
  </w:num>
  <w:num w:numId="12">
    <w:abstractNumId w:val="6"/>
  </w:num>
  <w:num w:numId="13">
    <w:abstractNumId w:val="8"/>
  </w:num>
  <w:num w:numId="14">
    <w:abstractNumId w:val="7"/>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9E"/>
    <w:rsid w:val="0003556A"/>
    <w:rsid w:val="00035AA5"/>
    <w:rsid w:val="001A3B0F"/>
    <w:rsid w:val="002F1B1B"/>
    <w:rsid w:val="00350F3C"/>
    <w:rsid w:val="004315A0"/>
    <w:rsid w:val="0046509E"/>
    <w:rsid w:val="0047605F"/>
    <w:rsid w:val="004A0927"/>
    <w:rsid w:val="005F07E3"/>
    <w:rsid w:val="0068081A"/>
    <w:rsid w:val="006D23AF"/>
    <w:rsid w:val="007B6223"/>
    <w:rsid w:val="008E15A2"/>
    <w:rsid w:val="00A70BB2"/>
    <w:rsid w:val="00A73863"/>
    <w:rsid w:val="00AD33C8"/>
    <w:rsid w:val="00BB0B08"/>
    <w:rsid w:val="00BD485A"/>
    <w:rsid w:val="00C0173E"/>
    <w:rsid w:val="00C33F7B"/>
    <w:rsid w:val="00C47E0E"/>
    <w:rsid w:val="00C80213"/>
    <w:rsid w:val="00CB334E"/>
    <w:rsid w:val="00CE7B68"/>
    <w:rsid w:val="00D06143"/>
    <w:rsid w:val="00D25BC6"/>
    <w:rsid w:val="00DF4F77"/>
    <w:rsid w:val="00E05D25"/>
    <w:rsid w:val="00EB0685"/>
    <w:rsid w:val="00EB34D1"/>
    <w:rsid w:val="00ED1FB9"/>
    <w:rsid w:val="00F9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5AA95"/>
  <w15:chartTrackingRefBased/>
  <w15:docId w15:val="{4F5CF86D-D115-4B66-A001-867479B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2" w:qFormat="1"/>
    <w:lsdException w:name="annotation text" w:semiHidden="1"/>
    <w:lsdException w:name="header" w:uiPriority="4"/>
    <w:lsdException w:name="footer" w:uiPriority="4"/>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4"/>
    <w:lsdException w:name="annotation reference" w:semiHidden="1"/>
    <w:lsdException w:name="line number" w:semiHidden="1"/>
    <w:lsdException w:name="page number" w:uiPriority="9"/>
    <w:lsdException w:name="endnote reference" w:uiPriority="4"/>
    <w:lsdException w:name="endnote text" w:uiPriority="2"/>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uiPriority="6" w:qFormat="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BD485A"/>
    <w:pPr>
      <w:spacing w:after="270" w:line="248" w:lineRule="auto"/>
      <w:ind w:left="10" w:hanging="10"/>
    </w:pPr>
    <w:rPr>
      <w:rFonts w:ascii="Cambria" w:eastAsia="Cambria" w:hAnsi="Cambria" w:cs="Cambria"/>
      <w:color w:val="000000"/>
      <w:sz w:val="24"/>
      <w:lang w:eastAsia="en-GB"/>
    </w:rPr>
  </w:style>
  <w:style w:type="paragraph" w:styleId="Heading1">
    <w:name w:val="heading 1"/>
    <w:next w:val="BodyText"/>
    <w:link w:val="Heading1Char"/>
    <w:qFormat/>
    <w:rsid w:val="008E15A2"/>
    <w:pPr>
      <w:keepNext/>
      <w:keepLines/>
      <w:pageBreakBefore/>
      <w:spacing w:after="480" w:line="240" w:lineRule="auto"/>
      <w:outlineLvl w:val="0"/>
    </w:pPr>
    <w:rPr>
      <w:b/>
      <w:color w:val="024259" w:themeColor="accent1"/>
      <w:sz w:val="48"/>
      <w:szCs w:val="48"/>
    </w:rPr>
  </w:style>
  <w:style w:type="paragraph" w:styleId="Heading2">
    <w:name w:val="heading 2"/>
    <w:basedOn w:val="Heading1"/>
    <w:next w:val="BodyText"/>
    <w:link w:val="Heading2Char"/>
    <w:qFormat/>
    <w:rsid w:val="008E15A2"/>
    <w:pPr>
      <w:pageBreakBefore w:val="0"/>
      <w:spacing w:before="480" w:after="300"/>
      <w:outlineLvl w:val="1"/>
    </w:pPr>
    <w:rPr>
      <w:sz w:val="32"/>
      <w:szCs w:val="32"/>
    </w:rPr>
  </w:style>
  <w:style w:type="paragraph" w:styleId="Heading3">
    <w:name w:val="heading 3"/>
    <w:next w:val="BodyText"/>
    <w:link w:val="Heading3Char"/>
    <w:qFormat/>
    <w:rsid w:val="008E15A2"/>
    <w:pPr>
      <w:keepNext/>
      <w:keepLines/>
      <w:spacing w:after="0" w:line="240" w:lineRule="auto"/>
      <w:outlineLvl w:val="2"/>
    </w:pPr>
    <w:rPr>
      <w:b/>
      <w:sz w:val="24"/>
    </w:rPr>
  </w:style>
  <w:style w:type="paragraph" w:styleId="Heading4">
    <w:name w:val="heading 4"/>
    <w:basedOn w:val="BodyText"/>
    <w:next w:val="BodyText"/>
    <w:link w:val="Heading4Char"/>
    <w:unhideWhenUsed/>
    <w:rsid w:val="008E15A2"/>
    <w:pPr>
      <w:keepNext/>
      <w:keepLines/>
      <w:spacing w:after="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5F07E3"/>
    <w:pPr>
      <w:spacing w:after="240" w:line="240" w:lineRule="auto"/>
    </w:pPr>
    <w:rPr>
      <w:sz w:val="24"/>
    </w:rPr>
  </w:style>
  <w:style w:type="character" w:customStyle="1" w:styleId="BodyTextChar">
    <w:name w:val="Body Text Char"/>
    <w:basedOn w:val="DefaultParagraphFont"/>
    <w:link w:val="BodyText"/>
    <w:uiPriority w:val="1"/>
    <w:rsid w:val="005F07E3"/>
    <w:rPr>
      <w:sz w:val="24"/>
    </w:rPr>
  </w:style>
  <w:style w:type="paragraph" w:styleId="Date">
    <w:name w:val="Date"/>
    <w:basedOn w:val="BodyText"/>
    <w:next w:val="BodyText"/>
    <w:link w:val="DateChar"/>
    <w:uiPriority w:val="9"/>
    <w:semiHidden/>
    <w:rsid w:val="00E05D25"/>
    <w:pPr>
      <w:spacing w:after="120"/>
      <w:jc w:val="right"/>
    </w:pPr>
    <w:rPr>
      <w:color w:val="FFFFFF" w:themeColor="background1"/>
    </w:rPr>
  </w:style>
  <w:style w:type="character" w:customStyle="1" w:styleId="DateChar">
    <w:name w:val="Date Char"/>
    <w:basedOn w:val="DefaultParagraphFont"/>
    <w:link w:val="Date"/>
    <w:uiPriority w:val="9"/>
    <w:semiHidden/>
    <w:rsid w:val="00E05D25"/>
    <w:rPr>
      <w:color w:val="FFFFFF" w:themeColor="background1"/>
      <w:sz w:val="24"/>
    </w:rPr>
  </w:style>
  <w:style w:type="paragraph" w:styleId="Title">
    <w:name w:val="Title"/>
    <w:next w:val="Subtitle"/>
    <w:link w:val="TitleChar"/>
    <w:uiPriority w:val="9"/>
    <w:semiHidden/>
    <w:rsid w:val="00E05D25"/>
    <w:pPr>
      <w:spacing w:after="540" w:line="240" w:lineRule="auto"/>
    </w:pPr>
    <w:rPr>
      <w:b/>
      <w:color w:val="FFFFFF" w:themeColor="background1"/>
      <w:sz w:val="68"/>
      <w:szCs w:val="68"/>
    </w:rPr>
  </w:style>
  <w:style w:type="character" w:customStyle="1" w:styleId="TitleChar">
    <w:name w:val="Title Char"/>
    <w:basedOn w:val="DefaultParagraphFont"/>
    <w:link w:val="Title"/>
    <w:uiPriority w:val="9"/>
    <w:semiHidden/>
    <w:rsid w:val="00E05D25"/>
    <w:rPr>
      <w:b/>
      <w:color w:val="FFFFFF" w:themeColor="background1"/>
      <w:sz w:val="68"/>
      <w:szCs w:val="68"/>
    </w:rPr>
  </w:style>
  <w:style w:type="paragraph" w:styleId="FootnoteText">
    <w:name w:val="footnote text"/>
    <w:basedOn w:val="BodyText"/>
    <w:link w:val="FootnoteTextChar"/>
    <w:uiPriority w:val="2"/>
    <w:qFormat/>
    <w:rsid w:val="008E15A2"/>
    <w:pPr>
      <w:spacing w:after="40"/>
      <w:ind w:left="227" w:hanging="227"/>
    </w:pPr>
    <w:rPr>
      <w:sz w:val="20"/>
      <w:szCs w:val="20"/>
    </w:rPr>
  </w:style>
  <w:style w:type="paragraph" w:styleId="Subtitle">
    <w:name w:val="Subtitle"/>
    <w:next w:val="BodyText"/>
    <w:link w:val="SubtitleChar"/>
    <w:uiPriority w:val="9"/>
    <w:semiHidden/>
    <w:rsid w:val="00E05D25"/>
    <w:pPr>
      <w:spacing w:after="240" w:line="240" w:lineRule="auto"/>
    </w:pPr>
    <w:rPr>
      <w:color w:val="FFFFFF" w:themeColor="background1"/>
      <w:sz w:val="40"/>
      <w:szCs w:val="40"/>
    </w:rPr>
  </w:style>
  <w:style w:type="character" w:customStyle="1" w:styleId="SubtitleChar">
    <w:name w:val="Subtitle Char"/>
    <w:basedOn w:val="DefaultParagraphFont"/>
    <w:link w:val="Subtitle"/>
    <w:uiPriority w:val="9"/>
    <w:semiHidden/>
    <w:rsid w:val="00E05D25"/>
    <w:rPr>
      <w:color w:val="FFFFFF" w:themeColor="background1"/>
      <w:sz w:val="40"/>
      <w:szCs w:val="40"/>
    </w:rPr>
  </w:style>
  <w:style w:type="character" w:customStyle="1" w:styleId="FootnoteTextChar">
    <w:name w:val="Footnote Text Char"/>
    <w:basedOn w:val="DefaultParagraphFont"/>
    <w:link w:val="FootnoteText"/>
    <w:uiPriority w:val="2"/>
    <w:rsid w:val="008E15A2"/>
    <w:rPr>
      <w:sz w:val="20"/>
      <w:szCs w:val="20"/>
    </w:rPr>
  </w:style>
  <w:style w:type="character" w:styleId="FootnoteReference">
    <w:name w:val="footnote reference"/>
    <w:uiPriority w:val="9"/>
    <w:semiHidden/>
    <w:rsid w:val="00D06143"/>
    <w:rPr>
      <w:vertAlign w:val="superscript"/>
    </w:rPr>
  </w:style>
  <w:style w:type="character" w:customStyle="1" w:styleId="Heading1Char">
    <w:name w:val="Heading 1 Char"/>
    <w:basedOn w:val="DefaultParagraphFont"/>
    <w:link w:val="Heading1"/>
    <w:rsid w:val="008E15A2"/>
    <w:rPr>
      <w:b/>
      <w:color w:val="024259" w:themeColor="accent1"/>
      <w:sz w:val="48"/>
      <w:szCs w:val="48"/>
    </w:rPr>
  </w:style>
  <w:style w:type="character" w:customStyle="1" w:styleId="Heading2Char">
    <w:name w:val="Heading 2 Char"/>
    <w:basedOn w:val="DefaultParagraphFont"/>
    <w:link w:val="Heading2"/>
    <w:rsid w:val="008E15A2"/>
    <w:rPr>
      <w:b/>
      <w:color w:val="024259" w:themeColor="accent1"/>
      <w:sz w:val="32"/>
      <w:szCs w:val="32"/>
    </w:rPr>
  </w:style>
  <w:style w:type="character" w:customStyle="1" w:styleId="Heading3Char">
    <w:name w:val="Heading 3 Char"/>
    <w:basedOn w:val="DefaultParagraphFont"/>
    <w:link w:val="Heading3"/>
    <w:rsid w:val="008E15A2"/>
    <w:rPr>
      <w:b/>
      <w:sz w:val="24"/>
    </w:rPr>
  </w:style>
  <w:style w:type="character" w:customStyle="1" w:styleId="Heading4Char">
    <w:name w:val="Heading 4 Char"/>
    <w:basedOn w:val="DefaultParagraphFont"/>
    <w:link w:val="Heading4"/>
    <w:rsid w:val="008E15A2"/>
    <w:rPr>
      <w:i/>
      <w:sz w:val="24"/>
    </w:rPr>
  </w:style>
  <w:style w:type="paragraph" w:styleId="BodyTextIndent">
    <w:name w:val="Body Text Indent"/>
    <w:basedOn w:val="BodyText"/>
    <w:link w:val="BodyTextIndentChar"/>
    <w:uiPriority w:val="1"/>
    <w:qFormat/>
    <w:rsid w:val="008E15A2"/>
    <w:pPr>
      <w:ind w:left="357"/>
    </w:pPr>
  </w:style>
  <w:style w:type="character" w:customStyle="1" w:styleId="BodyTextIndentChar">
    <w:name w:val="Body Text Indent Char"/>
    <w:basedOn w:val="DefaultParagraphFont"/>
    <w:link w:val="BodyTextIndent"/>
    <w:uiPriority w:val="1"/>
    <w:rsid w:val="008E15A2"/>
    <w:rPr>
      <w:sz w:val="24"/>
    </w:rPr>
  </w:style>
  <w:style w:type="paragraph" w:styleId="ListBullet">
    <w:name w:val="List Bullet"/>
    <w:basedOn w:val="BodyText"/>
    <w:uiPriority w:val="1"/>
    <w:qFormat/>
    <w:rsid w:val="008E15A2"/>
    <w:pPr>
      <w:numPr>
        <w:numId w:val="1"/>
      </w:numPr>
      <w:ind w:left="357" w:hanging="357"/>
    </w:pPr>
  </w:style>
  <w:style w:type="paragraph" w:styleId="ListBullet2">
    <w:name w:val="List Bullet 2"/>
    <w:basedOn w:val="ListBullet"/>
    <w:uiPriority w:val="1"/>
    <w:qFormat/>
    <w:rsid w:val="008E15A2"/>
    <w:pPr>
      <w:numPr>
        <w:numId w:val="2"/>
      </w:numPr>
    </w:pPr>
  </w:style>
  <w:style w:type="paragraph" w:styleId="ListNumber">
    <w:name w:val="List Number"/>
    <w:basedOn w:val="BodyText"/>
    <w:uiPriority w:val="1"/>
    <w:qFormat/>
    <w:rsid w:val="008E15A2"/>
    <w:pPr>
      <w:numPr>
        <w:numId w:val="3"/>
      </w:numPr>
      <w:ind w:left="357" w:hanging="357"/>
    </w:pPr>
  </w:style>
  <w:style w:type="paragraph" w:styleId="EndnoteText">
    <w:name w:val="endnote text"/>
    <w:basedOn w:val="FootnoteText"/>
    <w:link w:val="EndnoteTextChar"/>
    <w:uiPriority w:val="2"/>
    <w:rsid w:val="008E15A2"/>
  </w:style>
  <w:style w:type="character" w:customStyle="1" w:styleId="EndnoteTextChar">
    <w:name w:val="Endnote Text Char"/>
    <w:basedOn w:val="DefaultParagraphFont"/>
    <w:link w:val="EndnoteText"/>
    <w:uiPriority w:val="2"/>
    <w:rsid w:val="008E15A2"/>
    <w:rPr>
      <w:sz w:val="20"/>
      <w:szCs w:val="20"/>
    </w:rPr>
  </w:style>
  <w:style w:type="character" w:styleId="EndnoteReference">
    <w:name w:val="endnote reference"/>
    <w:uiPriority w:val="9"/>
    <w:semiHidden/>
    <w:rsid w:val="008E15A2"/>
    <w:rPr>
      <w:vertAlign w:val="superscript"/>
    </w:rPr>
  </w:style>
  <w:style w:type="paragraph" w:styleId="Footer">
    <w:name w:val="footer"/>
    <w:basedOn w:val="BodyText"/>
    <w:link w:val="FooterChar"/>
    <w:uiPriority w:val="9"/>
    <w:semiHidden/>
    <w:rsid w:val="008E15A2"/>
    <w:pPr>
      <w:spacing w:after="0"/>
    </w:pPr>
    <w:rPr>
      <w:sz w:val="22"/>
    </w:rPr>
  </w:style>
  <w:style w:type="character" w:customStyle="1" w:styleId="FooterChar">
    <w:name w:val="Footer Char"/>
    <w:basedOn w:val="DefaultParagraphFont"/>
    <w:link w:val="Footer"/>
    <w:uiPriority w:val="9"/>
    <w:semiHidden/>
    <w:rsid w:val="00D25BC6"/>
  </w:style>
  <w:style w:type="paragraph" w:styleId="Header">
    <w:name w:val="header"/>
    <w:link w:val="HeaderChar"/>
    <w:uiPriority w:val="9"/>
    <w:semiHidden/>
    <w:rsid w:val="006D23AF"/>
    <w:pPr>
      <w:spacing w:after="0" w:line="240" w:lineRule="auto"/>
    </w:pPr>
  </w:style>
  <w:style w:type="character" w:customStyle="1" w:styleId="HeaderChar">
    <w:name w:val="Header Char"/>
    <w:basedOn w:val="DefaultParagraphFont"/>
    <w:link w:val="Header"/>
    <w:uiPriority w:val="9"/>
    <w:semiHidden/>
    <w:rsid w:val="00D25BC6"/>
  </w:style>
  <w:style w:type="paragraph" w:styleId="TOC1">
    <w:name w:val="toc 1"/>
    <w:basedOn w:val="BodyText"/>
    <w:next w:val="BodyText"/>
    <w:uiPriority w:val="39"/>
    <w:rsid w:val="006D23AF"/>
    <w:pPr>
      <w:keepNext/>
      <w:keepLines/>
      <w:spacing w:before="240" w:after="120"/>
    </w:pPr>
    <w:rPr>
      <w:b/>
    </w:rPr>
  </w:style>
  <w:style w:type="paragraph" w:styleId="TOC2">
    <w:name w:val="toc 2"/>
    <w:basedOn w:val="TOC1"/>
    <w:next w:val="BodyText"/>
    <w:uiPriority w:val="39"/>
    <w:rsid w:val="006D23AF"/>
    <w:pPr>
      <w:spacing w:before="0"/>
    </w:pPr>
    <w:rPr>
      <w:b w:val="0"/>
    </w:rPr>
  </w:style>
  <w:style w:type="paragraph" w:styleId="TOCHeading">
    <w:name w:val="TOC Heading"/>
    <w:basedOn w:val="Heading1"/>
    <w:next w:val="BodyText"/>
    <w:uiPriority w:val="9"/>
    <w:semiHidden/>
    <w:rsid w:val="006D23AF"/>
    <w:pPr>
      <w:outlineLvl w:val="9"/>
    </w:pPr>
    <w:rPr>
      <w:rFonts w:asciiTheme="majorHAnsi" w:eastAsiaTheme="majorEastAsia" w:hAnsiTheme="majorHAnsi" w:cstheme="majorBidi"/>
      <w:szCs w:val="32"/>
    </w:rPr>
  </w:style>
  <w:style w:type="paragraph" w:customStyle="1" w:styleId="DividerTitle">
    <w:name w:val="Divider Title"/>
    <w:basedOn w:val="DividerSubtitle"/>
    <w:uiPriority w:val="4"/>
    <w:rsid w:val="00C80213"/>
    <w:pPr>
      <w:spacing w:before="480" w:after="420"/>
    </w:pPr>
    <w:rPr>
      <w:b/>
      <w:sz w:val="68"/>
      <w:szCs w:val="68"/>
    </w:rPr>
  </w:style>
  <w:style w:type="paragraph" w:customStyle="1" w:styleId="DividerSubtitle">
    <w:name w:val="Divider Subtitle"/>
    <w:basedOn w:val="BodyText"/>
    <w:next w:val="BodyText"/>
    <w:uiPriority w:val="5"/>
    <w:rsid w:val="00C80213"/>
    <w:pPr>
      <w:ind w:right="567"/>
    </w:pPr>
    <w:rPr>
      <w:color w:val="024259" w:themeColor="accent1"/>
      <w:sz w:val="48"/>
      <w:szCs w:val="48"/>
    </w:rPr>
  </w:style>
  <w:style w:type="paragraph" w:styleId="BalloonText">
    <w:name w:val="Balloon Text"/>
    <w:basedOn w:val="Normal"/>
    <w:link w:val="BalloonTextChar"/>
    <w:uiPriority w:val="99"/>
    <w:semiHidden/>
    <w:rsid w:val="00035A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A5"/>
    <w:rPr>
      <w:rFonts w:ascii="Segoe UI" w:hAnsi="Segoe UI" w:cs="Segoe UI"/>
      <w:sz w:val="18"/>
      <w:szCs w:val="18"/>
    </w:rPr>
  </w:style>
  <w:style w:type="character" w:styleId="PageNumber">
    <w:name w:val="page number"/>
    <w:uiPriority w:val="9"/>
    <w:semiHidden/>
    <w:rsid w:val="004A0927"/>
    <w:rPr>
      <w:b/>
    </w:rPr>
  </w:style>
  <w:style w:type="table" w:styleId="TableGrid">
    <w:name w:val="Table Grid"/>
    <w:basedOn w:val="TableNormal"/>
    <w:uiPriority w:val="39"/>
    <w:rsid w:val="0003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3556A"/>
    <w:pPr>
      <w:spacing w:after="0" w:line="240" w:lineRule="auto"/>
    </w:pPr>
    <w:tblPr>
      <w:tblStyleRowBandSize w:val="1"/>
      <w:tblStyleColBandSize w:val="1"/>
      <w:tblBorders>
        <w:top w:val="single" w:sz="4" w:space="0" w:color="C8DE9C" w:themeColor="accent3" w:themeTint="99"/>
        <w:left w:val="single" w:sz="4" w:space="0" w:color="C8DE9C" w:themeColor="accent3" w:themeTint="99"/>
        <w:bottom w:val="single" w:sz="4" w:space="0" w:color="C8DE9C" w:themeColor="accent3" w:themeTint="99"/>
        <w:right w:val="single" w:sz="4" w:space="0" w:color="C8DE9C" w:themeColor="accent3" w:themeTint="99"/>
        <w:insideH w:val="single" w:sz="4" w:space="0" w:color="C8DE9C" w:themeColor="accent3" w:themeTint="99"/>
        <w:insideV w:val="single" w:sz="4" w:space="0" w:color="C8DE9C" w:themeColor="accent3" w:themeTint="99"/>
      </w:tblBorders>
    </w:tblPr>
    <w:tblStylePr w:type="firstRow">
      <w:rPr>
        <w:b/>
        <w:bCs/>
        <w:color w:val="FFFFFF" w:themeColor="background1"/>
      </w:rPr>
      <w:tblPr/>
      <w:tcPr>
        <w:tcBorders>
          <w:top w:val="single" w:sz="4" w:space="0" w:color="A4C85B" w:themeColor="accent3"/>
          <w:left w:val="single" w:sz="4" w:space="0" w:color="A4C85B" w:themeColor="accent3"/>
          <w:bottom w:val="single" w:sz="4" w:space="0" w:color="A4C85B" w:themeColor="accent3"/>
          <w:right w:val="single" w:sz="4" w:space="0" w:color="A4C85B" w:themeColor="accent3"/>
          <w:insideH w:val="nil"/>
          <w:insideV w:val="nil"/>
        </w:tcBorders>
        <w:shd w:val="clear" w:color="auto" w:fill="A4C85B" w:themeFill="accent3"/>
      </w:tcPr>
    </w:tblStylePr>
    <w:tblStylePr w:type="lastRow">
      <w:rPr>
        <w:b/>
        <w:bCs/>
      </w:rPr>
      <w:tblPr/>
      <w:tcPr>
        <w:tcBorders>
          <w:top w:val="double" w:sz="4" w:space="0" w:color="A4C85B" w:themeColor="accent3"/>
        </w:tcBorders>
      </w:tcPr>
    </w:tblStylePr>
    <w:tblStylePr w:type="firstCol">
      <w:rPr>
        <w:b/>
        <w:bCs/>
      </w:rPr>
    </w:tblStylePr>
    <w:tblStylePr w:type="lastCol">
      <w:rPr>
        <w:b/>
        <w:bCs/>
      </w:rPr>
    </w:tblStylePr>
    <w:tblStylePr w:type="band1Vert">
      <w:tblPr/>
      <w:tcPr>
        <w:shd w:val="clear" w:color="auto" w:fill="ECF4DE" w:themeFill="accent3" w:themeFillTint="33"/>
      </w:tcPr>
    </w:tblStylePr>
    <w:tblStylePr w:type="band1Horz">
      <w:tblPr/>
      <w:tcPr>
        <w:shd w:val="clear" w:color="auto" w:fill="ECF4DE" w:themeFill="accent3" w:themeFillTint="33"/>
      </w:tcPr>
    </w:tblStylePr>
  </w:style>
  <w:style w:type="table" w:styleId="GridTable4">
    <w:name w:val="Grid Table 4"/>
    <w:basedOn w:val="TableNormal"/>
    <w:uiPriority w:val="49"/>
    <w:rsid w:val="00DF4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CRA-greenheaderrow">
    <w:name w:val="NCRA - green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4C85B" w:themeFill="accent3"/>
      </w:tcPr>
    </w:tblStylePr>
  </w:style>
  <w:style w:type="paragraph" w:customStyle="1" w:styleId="TableHeader">
    <w:name w:val="Table Header"/>
    <w:basedOn w:val="BodyText"/>
    <w:uiPriority w:val="3"/>
    <w:rsid w:val="00DF4F77"/>
    <w:pPr>
      <w:spacing w:after="0"/>
    </w:pPr>
    <w:rPr>
      <w:b/>
    </w:rPr>
  </w:style>
  <w:style w:type="paragraph" w:customStyle="1" w:styleId="TableText">
    <w:name w:val="Table Text"/>
    <w:basedOn w:val="BodyText"/>
    <w:uiPriority w:val="3"/>
    <w:rsid w:val="00DF4F77"/>
    <w:pPr>
      <w:spacing w:after="0"/>
    </w:pPr>
  </w:style>
  <w:style w:type="table" w:customStyle="1" w:styleId="NCRA-orangeheaderrow">
    <w:name w:val="NCRA - orange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6A019" w:themeFill="accent4"/>
      </w:tcPr>
    </w:tblStylePr>
  </w:style>
  <w:style w:type="table" w:customStyle="1" w:styleId="NCRA-yellowheaderrow">
    <w:name w:val="NCRA - yellow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E335" w:themeFill="accent5"/>
      </w:tcPr>
    </w:tblStylePr>
  </w:style>
  <w:style w:type="table" w:customStyle="1" w:styleId="NCRA-redheaderrow">
    <w:name w:val="NCRA - red header row"/>
    <w:basedOn w:val="TableNormal"/>
    <w:uiPriority w:val="99"/>
    <w:rsid w:val="00C0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5252C" w:themeFill="accent6"/>
      </w:tcPr>
    </w:tblStylePr>
  </w:style>
  <w:style w:type="character" w:styleId="Hyperlink">
    <w:name w:val="Hyperlink"/>
    <w:basedOn w:val="DefaultParagraphFont"/>
    <w:uiPriority w:val="99"/>
    <w:unhideWhenUsed/>
    <w:rsid w:val="00C80213"/>
    <w:rPr>
      <w:color w:val="024259" w:themeColor="hyperlink"/>
      <w:u w:val="single"/>
    </w:rPr>
  </w:style>
  <w:style w:type="paragraph" w:customStyle="1" w:styleId="Covertext">
    <w:name w:val="Cover text"/>
    <w:basedOn w:val="BodyText"/>
    <w:uiPriority w:val="8"/>
    <w:semiHidden/>
    <w:qFormat/>
    <w:rsid w:val="00A73863"/>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ake%2026.6828%20NCRA%20Templates\6.6828%20NCRA%20Templates\NCRA%20report%20template%20(colour%201).dotx" TargetMode="External"/></Relationships>
</file>

<file path=word/theme/theme1.xml><?xml version="1.0" encoding="utf-8"?>
<a:theme xmlns:a="http://schemas.openxmlformats.org/drawingml/2006/main" name="Office Theme">
  <a:themeElements>
    <a:clrScheme name="NCRA">
      <a:dk1>
        <a:sysClr val="windowText" lastClr="000000"/>
      </a:dk1>
      <a:lt1>
        <a:sysClr val="window" lastClr="FFFFFF"/>
      </a:lt1>
      <a:dk2>
        <a:srgbClr val="000000"/>
      </a:dk2>
      <a:lt2>
        <a:srgbClr val="FFFFFF"/>
      </a:lt2>
      <a:accent1>
        <a:srgbClr val="024259"/>
      </a:accent1>
      <a:accent2>
        <a:srgbClr val="5F163E"/>
      </a:accent2>
      <a:accent3>
        <a:srgbClr val="A4C85B"/>
      </a:accent3>
      <a:accent4>
        <a:srgbClr val="F6A019"/>
      </a:accent4>
      <a:accent5>
        <a:srgbClr val="F2E335"/>
      </a:accent5>
      <a:accent6>
        <a:srgbClr val="E5252C"/>
      </a:accent6>
      <a:hlink>
        <a:srgbClr val="024259"/>
      </a:hlink>
      <a:folHlink>
        <a:srgbClr val="024259"/>
      </a:folHlink>
    </a:clrScheme>
    <a:fontScheme name="NC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5064A-A3A1-45CE-8CA9-BC71BF04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NCRA report template (colour 1)</Template>
  <TotalTime>165</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vt:lpstr>
    </vt:vector>
  </TitlesOfParts>
  <Manager>NCRA</Manager>
  <Company>NCRA</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user</dc:creator>
  <cp:keywords>[Key words separated by commas]</cp:keywords>
  <dc:description/>
  <cp:lastModifiedBy>user</cp:lastModifiedBy>
  <cp:revision>3</cp:revision>
  <dcterms:created xsi:type="dcterms:W3CDTF">2020-10-28T17:31:00Z</dcterms:created>
  <dcterms:modified xsi:type="dcterms:W3CDTF">2020-10-28T20:14:00Z</dcterms:modified>
</cp:coreProperties>
</file>